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34" w:rsidRDefault="005C6834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4029A" w:rsidRPr="00E4029A" w:rsidRDefault="00E4029A" w:rsidP="00E4029A">
      <w:pPr>
        <w:pStyle w:val="normal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02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Propozycje tematów prac dyplomowych i ich promotorów do obrony w roku akademickim 2023/2024</w:t>
      </w:r>
    </w:p>
    <w:p w:rsidR="0002749F" w:rsidRPr="00E4029A" w:rsidRDefault="00E4029A" w:rsidP="00E4029A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360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029A">
        <w:rPr>
          <w:rFonts w:ascii="Times New Roman" w:eastAsia="Times New Roman" w:hAnsi="Times New Roman" w:cs="Times New Roman"/>
          <w:b/>
          <w:sz w:val="24"/>
          <w:szCs w:val="24"/>
        </w:rPr>
        <w:t>KIERUNEK</w:t>
      </w:r>
      <w:r w:rsidR="005C6834" w:rsidRPr="00E402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0436B" w:rsidRPr="00E402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B278F" w:rsidRPr="00E402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turystyka i rekreacja</w:t>
      </w:r>
    </w:p>
    <w:p w:rsidR="005C6834" w:rsidRDefault="00F35C8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</w:p>
    <w:tbl>
      <w:tblPr>
        <w:tblStyle w:val="a"/>
        <w:tblW w:w="5247" w:type="pct"/>
        <w:jc w:val="center"/>
        <w:tblInd w:w="-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74"/>
        <w:gridCol w:w="6227"/>
        <w:gridCol w:w="1842"/>
        <w:gridCol w:w="902"/>
      </w:tblGrid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E4029A" w:rsidRDefault="00F20A37" w:rsidP="00E4029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 w:rsidP="00E4029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Proponowany temat pracy </w:t>
            </w:r>
            <w:r w:rsidR="00E4029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licencjackiej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 w:rsidP="00E4029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Promotor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35C8F" w:rsidP="00E4029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35C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Uwagi</w:t>
            </w: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A37" w:rsidRPr="00E4029A" w:rsidRDefault="00F20A37" w:rsidP="00E4029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0A37" w:rsidRPr="00F35C8F" w:rsidRDefault="00F20A3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  <w:p w:rsidR="00F20A37" w:rsidRPr="00F35C8F" w:rsidRDefault="00F20A3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Możliwości rozwoju turystyki ornitologicznej w województwie lubuskim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 Paweł Czechowski 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Możliwości rozwoju turystyki ornitologicznej w parkach krajobrazowych województwa lubuskiego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Paweł Czechowski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Możliwości rozwoju turystyki ornitologicznej w lubuskich obszarach Natura 2000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Paweł Czechowski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Turystyka przyrodnicza w parkach krajobrazowych województwa lubuskiego – ocena potencjału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Paweł Czechowski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Turystyka przyrodnicza w województwie lubuskim – ocena potencjału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Paweł Czechowski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Możliwości wykorzystania form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ochrony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przyrody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województwa lubuskiego w rozwoju turystyki przyrodniczej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Paweł Czechowski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7B0BD1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Turystyka przyrodnicza – element promocji w wybranych powiatach województwa lubuskiego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CB278F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Paweł Czechowski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0A37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37" w:rsidRPr="00E4029A" w:rsidRDefault="00F20A37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0342B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Zasoby przyrodnicze powiatu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zielonogórskiego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(lub innego) i możliwości ich wykorzystania w turystyce przyrodniczej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0342B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Paweł Czechowski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A37" w:rsidRPr="00F35C8F" w:rsidRDefault="00F20A37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 xml:space="preserve">Charakterystyka i uwarunkowania rozwoju </w:t>
            </w:r>
            <w:proofErr w:type="spellStart"/>
            <w:r w:rsidRPr="008077D0">
              <w:rPr>
                <w:rFonts w:ascii="Times New Roman" w:hAnsi="Times New Roman" w:cs="Times New Roman"/>
                <w:sz w:val="22"/>
                <w:szCs w:val="22"/>
              </w:rPr>
              <w:t>astroturystyki</w:t>
            </w:r>
            <w:proofErr w:type="spellEnd"/>
            <w:r w:rsidRPr="008077D0">
              <w:rPr>
                <w:rFonts w:ascii="Times New Roman" w:hAnsi="Times New Roman" w:cs="Times New Roman"/>
                <w:sz w:val="22"/>
                <w:szCs w:val="22"/>
              </w:rPr>
              <w:t xml:space="preserve"> w województwie lubuskim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>Atrakcyjność turystyczna powiatu w opinii mieszkańców lub turystów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0E4F"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 xml:space="preserve">Wizerunek lubuskiego jako </w:t>
            </w:r>
            <w:proofErr w:type="spellStart"/>
            <w:r w:rsidRPr="008077D0">
              <w:rPr>
                <w:rFonts w:ascii="Times New Roman" w:hAnsi="Times New Roman" w:cs="Times New Roman"/>
                <w:sz w:val="22"/>
                <w:szCs w:val="22"/>
              </w:rPr>
              <w:t>destynacji</w:t>
            </w:r>
            <w:proofErr w:type="spellEnd"/>
            <w:r w:rsidRPr="008077D0">
              <w:rPr>
                <w:rFonts w:ascii="Times New Roman" w:hAnsi="Times New Roman" w:cs="Times New Roman"/>
                <w:sz w:val="22"/>
                <w:szCs w:val="22"/>
              </w:rPr>
              <w:t xml:space="preserve"> turystycznej wśród mieszkańców województw ościennych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0E4F"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>Charakterystyka i możliwości uprawiania turystyki sportowej w województwie lubuskim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0E4F"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>Pokolenie X, Y Z a aktywność turystyczna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0E4F"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 xml:space="preserve">Wpływ </w:t>
            </w:r>
            <w:proofErr w:type="spellStart"/>
            <w:r w:rsidRPr="008077D0">
              <w:rPr>
                <w:rFonts w:ascii="Times New Roman" w:hAnsi="Times New Roman" w:cs="Times New Roman"/>
                <w:sz w:val="22"/>
                <w:szCs w:val="22"/>
              </w:rPr>
              <w:t>social</w:t>
            </w:r>
            <w:proofErr w:type="spellEnd"/>
            <w:r w:rsidRPr="008077D0">
              <w:rPr>
                <w:rFonts w:ascii="Times New Roman" w:hAnsi="Times New Roman" w:cs="Times New Roman"/>
                <w:sz w:val="22"/>
                <w:szCs w:val="22"/>
              </w:rPr>
              <w:t xml:space="preserve"> mediów na wybór destynacji turystycznej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0E4F"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 xml:space="preserve">Winobranie w opinii turystów 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0E4F"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8077D0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77D0">
              <w:rPr>
                <w:rFonts w:ascii="Times New Roman" w:hAnsi="Times New Roman" w:cs="Times New Roman"/>
                <w:sz w:val="22"/>
                <w:szCs w:val="22"/>
              </w:rPr>
              <w:t>Aktywność turystyczna i rekreacyjna wybranej grupy społecznej lub zawodowej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0E4F">
              <w:rPr>
                <w:rFonts w:ascii="Times New Roman" w:eastAsia="Times New Roman" w:hAnsi="Times New Roman" w:cs="Times New Roman"/>
                <w:sz w:val="22"/>
                <w:szCs w:val="22"/>
              </w:rPr>
              <w:t>dr Agnieszka Gandecka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077D0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0" w:rsidRPr="00E4029A" w:rsidRDefault="008077D0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Krajobraz prozdrowotny a turystyka i rekreacja w regionie lubuskim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dr Iwona Miedzińska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D0" w:rsidRPr="00F35C8F" w:rsidRDefault="008077D0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3E5A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E5A" w:rsidRPr="00E4029A" w:rsidRDefault="00C63E5A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Krajobraz kulturowy (wybrane atrybuty/elementy) regionu lubuskiego w ofercie turystycznej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hAnsi="Times New Roman" w:cs="Times New Roman"/>
                <w:sz w:val="22"/>
                <w:szCs w:val="22"/>
              </w:rPr>
              <w:t>dr Iwona Miedzińska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3E5A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E5A" w:rsidRPr="00E4029A" w:rsidRDefault="00C63E5A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Projekt tematycznego szlaku turystycznego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hAnsi="Times New Roman" w:cs="Times New Roman"/>
                <w:sz w:val="22"/>
                <w:szCs w:val="22"/>
              </w:rPr>
              <w:t xml:space="preserve">dr Iwona </w:t>
            </w:r>
            <w:r w:rsidRPr="00C63E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Miedzińska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3E5A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E4029A" w:rsidRDefault="00C63E5A" w:rsidP="00E4029A">
            <w:pPr>
              <w:pStyle w:val="Normalny1"/>
              <w:numPr>
                <w:ilvl w:val="0"/>
                <w:numId w:val="1"/>
              </w:numPr>
              <w:ind w:left="527" w:hanging="35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Potencjał turystyczny wybranych gmin/powiatów województwa lubuskiego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hAnsi="Times New Roman" w:cs="Times New Roman"/>
                <w:sz w:val="22"/>
                <w:szCs w:val="22"/>
              </w:rPr>
              <w:t>dr Iwona Miedzińska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3E5A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E4029A" w:rsidRDefault="00C63E5A" w:rsidP="00E4029A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Charakterystyka i uwarunkowania rozwoju wybranych form turystyki i rekreacji w regionie lubuskim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hAnsi="Times New Roman" w:cs="Times New Roman"/>
                <w:sz w:val="22"/>
                <w:szCs w:val="22"/>
              </w:rPr>
              <w:t>dr Iwona Miedzińska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3E5A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E4029A" w:rsidRDefault="00C63E5A" w:rsidP="00E4029A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Atrakcyjność turystyczna regionu/gminy/miejsca/obiektu w opinii mieszkańców i odwiedzających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hAnsi="Times New Roman" w:cs="Times New Roman"/>
                <w:sz w:val="22"/>
                <w:szCs w:val="22"/>
              </w:rPr>
              <w:t>dr Iwona Miedzińska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3E5A" w:rsidRPr="00F35C8F" w:rsidTr="00E4029A">
        <w:trPr>
          <w:jc w:val="center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E4029A" w:rsidRDefault="00C63E5A" w:rsidP="00E4029A">
            <w:pPr>
              <w:pStyle w:val="Normalny1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eastAsia="Times New Roman" w:hAnsi="Times New Roman" w:cs="Times New Roman"/>
                <w:sz w:val="22"/>
                <w:szCs w:val="22"/>
              </w:rPr>
              <w:t>Popularyzacja turystyki i krajoznawstwa oraz upowszechnianie wiedzy o walorach turystycznych na wybranych przykładach (studium przypadku)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C63E5A" w:rsidRDefault="00C63E5A" w:rsidP="00E4029A">
            <w:pPr>
              <w:pStyle w:val="Normalny1"/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3E5A">
              <w:rPr>
                <w:rFonts w:ascii="Times New Roman" w:hAnsi="Times New Roman" w:cs="Times New Roman"/>
                <w:sz w:val="22"/>
                <w:szCs w:val="22"/>
              </w:rPr>
              <w:t>dr Iwona Miedzińska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E5A" w:rsidRPr="00F35C8F" w:rsidRDefault="00C63E5A" w:rsidP="00E4029A">
            <w:pPr>
              <w:pStyle w:val="Normalny1"/>
              <w:spacing w:before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20A37" w:rsidRDefault="00F20A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20A37" w:rsidRDefault="00F20A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20A37" w:rsidSect="005C6834">
      <w:pgSz w:w="11906" w:h="16838"/>
      <w:pgMar w:top="816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47D"/>
    <w:multiLevelType w:val="hybridMultilevel"/>
    <w:tmpl w:val="B2F4A8AA"/>
    <w:lvl w:ilvl="0" w:tplc="051E9EF6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20A37"/>
    <w:rsid w:val="0002749F"/>
    <w:rsid w:val="000342BA"/>
    <w:rsid w:val="00486F38"/>
    <w:rsid w:val="0050436B"/>
    <w:rsid w:val="00574D4D"/>
    <w:rsid w:val="005C6834"/>
    <w:rsid w:val="006C5F9D"/>
    <w:rsid w:val="007B0BD1"/>
    <w:rsid w:val="008077D0"/>
    <w:rsid w:val="00900BC9"/>
    <w:rsid w:val="00B9252A"/>
    <w:rsid w:val="00C255E6"/>
    <w:rsid w:val="00C2713A"/>
    <w:rsid w:val="00C63E5A"/>
    <w:rsid w:val="00CB278F"/>
    <w:rsid w:val="00D16604"/>
    <w:rsid w:val="00E4029A"/>
    <w:rsid w:val="00F20A37"/>
    <w:rsid w:val="00F35C8F"/>
    <w:rsid w:val="00F5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20A3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styleId="Nagwek1">
    <w:name w:val="heading 1"/>
    <w:basedOn w:val="Normalny1"/>
    <w:next w:val="Normalny1"/>
    <w:rsid w:val="00F20A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20A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F20A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F20A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F20A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20A3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20A37"/>
  </w:style>
  <w:style w:type="table" w:customStyle="1" w:styleId="TableNormal">
    <w:name w:val="Table Normal"/>
    <w:rsid w:val="00F20A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20A37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rsid w:val="00F20A3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qFormat/>
    <w:rsid w:val="00F20A37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rsid w:val="00F20A37"/>
    <w:rPr>
      <w:rFonts w:ascii="Calibri" w:hAnsi="Calibri"/>
      <w:w w:val="100"/>
      <w:position w:val="-1"/>
      <w:szCs w:val="2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rsid w:val="00F20A37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styleId="Podtytu">
    <w:name w:val="Subtitle"/>
    <w:basedOn w:val="Normalny1"/>
    <w:next w:val="Normalny1"/>
    <w:rsid w:val="00F20A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0A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E40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Ox4IdMfprwH7DTbKuj0UhvR1g==">AMUW2mXCGKdV1DDzFK6gyu0zolgEAb/vGpJB36oqag1D6SAdhh/2Mc/WwGCQ0wAg/jTJdRUS7g8GxrGXWYIzaYIkn1aURD81cd8ndVnHVYZRW2kig9LQYXY=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MGromek</cp:lastModifiedBy>
  <cp:revision>6</cp:revision>
  <dcterms:created xsi:type="dcterms:W3CDTF">2023-05-15T09:07:00Z</dcterms:created>
  <dcterms:modified xsi:type="dcterms:W3CDTF">2023-05-24T06:54:00Z</dcterms:modified>
</cp:coreProperties>
</file>