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E9" w:rsidRDefault="006273E9" w:rsidP="006273E9">
      <w:pPr>
        <w:jc w:val="center"/>
        <w:rPr>
          <w:rStyle w:val="Wyrnienieintensywne"/>
          <w:color w:val="808080" w:themeColor="background1" w:themeShade="80"/>
        </w:rPr>
      </w:pPr>
    </w:p>
    <w:p w:rsidR="006273E9" w:rsidRDefault="006273E9" w:rsidP="00C933DC">
      <w:pPr>
        <w:jc w:val="center"/>
        <w:rPr>
          <w:rStyle w:val="Wyrnienieintensywne"/>
          <w:color w:val="2F5496" w:themeColor="accent5" w:themeShade="BF"/>
        </w:rPr>
      </w:pPr>
      <w:r w:rsidRPr="006273E9">
        <w:rPr>
          <w:rStyle w:val="Wyrnienieintensywne"/>
          <w:color w:val="2F5496" w:themeColor="accent5" w:themeShade="BF"/>
        </w:rPr>
        <w:t xml:space="preserve">Studenckie Koło Naukowe Młodych Pedagogów </w:t>
      </w:r>
    </w:p>
    <w:p w:rsidR="00C933DC" w:rsidRPr="006273E9" w:rsidRDefault="00794BEF" w:rsidP="00C933DC">
      <w:pPr>
        <w:jc w:val="center"/>
        <w:rPr>
          <w:rStyle w:val="Wyrnienieintensywne"/>
          <w:color w:val="2F5496" w:themeColor="accent5" w:themeShade="BF"/>
        </w:rPr>
      </w:pPr>
      <w:r>
        <w:rPr>
          <w:rStyle w:val="Wyrnienieintensywne"/>
          <w:color w:val="2F5496" w:themeColor="accent5" w:themeShade="BF"/>
        </w:rPr>
        <w:t>we współpracy z Zakładem Pedagogiki</w:t>
      </w:r>
    </w:p>
    <w:p w:rsidR="006273E9" w:rsidRPr="006273E9" w:rsidRDefault="006273E9" w:rsidP="006273E9">
      <w:pPr>
        <w:jc w:val="center"/>
        <w:rPr>
          <w:rStyle w:val="Wyrnienieintensywne"/>
          <w:color w:val="2F5496" w:themeColor="accent5" w:themeShade="BF"/>
        </w:rPr>
      </w:pPr>
      <w:r>
        <w:rPr>
          <w:rStyle w:val="Wyrnienieintensywne"/>
          <w:color w:val="2F5496" w:themeColor="accent5" w:themeShade="BF"/>
        </w:rPr>
        <w:t>Uczelni Państwowej im. Jana Grodka w Sanoku</w:t>
      </w:r>
    </w:p>
    <w:p w:rsidR="006273E9" w:rsidRPr="006273E9" w:rsidRDefault="00C933DC" w:rsidP="006273E9">
      <w:pPr>
        <w:jc w:val="center"/>
        <w:rPr>
          <w:rStyle w:val="Wyrnienieintensywne"/>
          <w:color w:val="2F5496" w:themeColor="accent5" w:themeShade="BF"/>
        </w:rPr>
      </w:pPr>
      <w:r>
        <w:rPr>
          <w:rStyle w:val="Wyrnienieintensywne"/>
          <w:color w:val="2F5496" w:themeColor="accent5" w:themeShade="BF"/>
        </w:rPr>
        <w:t>zaprasz</w:t>
      </w:r>
      <w:r w:rsidR="00794BEF">
        <w:rPr>
          <w:rStyle w:val="Wyrnienieintensywne"/>
          <w:color w:val="2F5496" w:themeColor="accent5" w:themeShade="BF"/>
        </w:rPr>
        <w:t>ają</w:t>
      </w:r>
      <w:r w:rsidR="006273E9" w:rsidRPr="006273E9">
        <w:rPr>
          <w:rStyle w:val="Wyrnienieintensywne"/>
          <w:color w:val="2F5496" w:themeColor="accent5" w:themeShade="BF"/>
        </w:rPr>
        <w:t xml:space="preserve"> do udziału w</w:t>
      </w:r>
    </w:p>
    <w:p w:rsidR="006273E9" w:rsidRPr="006273E9" w:rsidRDefault="006273E9" w:rsidP="006273E9">
      <w:pPr>
        <w:jc w:val="center"/>
        <w:rPr>
          <w:rStyle w:val="Wyrnienieintensywne"/>
          <w:color w:val="2F5496" w:themeColor="accent5" w:themeShade="BF"/>
        </w:rPr>
      </w:pPr>
      <w:r w:rsidRPr="006273E9">
        <w:rPr>
          <w:rStyle w:val="Wyrnienieintensywne"/>
          <w:color w:val="2F5496" w:themeColor="accent5" w:themeShade="BF"/>
        </w:rPr>
        <w:t>Ogólnopolskiej Interdyscyplinarnej Konferencji Naukowej</w:t>
      </w:r>
    </w:p>
    <w:p w:rsidR="006273E9" w:rsidRPr="001C479E" w:rsidRDefault="006273E9" w:rsidP="006273E9">
      <w:pPr>
        <w:jc w:val="center"/>
      </w:pPr>
    </w:p>
    <w:p w:rsidR="006273E9" w:rsidRPr="001C479E" w:rsidRDefault="006273E9" w:rsidP="006273E9">
      <w:pPr>
        <w:pStyle w:val="Nagwek2"/>
        <w:jc w:val="center"/>
      </w:pPr>
      <w:r>
        <w:t>Nauczanie bez wykluczenia – możliwości i ograniczenia</w:t>
      </w:r>
    </w:p>
    <w:p w:rsidR="006273E9" w:rsidRPr="001C479E" w:rsidRDefault="006273E9" w:rsidP="006273E9"/>
    <w:p w:rsidR="006273E9" w:rsidRPr="001C479E" w:rsidRDefault="006273E9" w:rsidP="006273E9">
      <w:pPr>
        <w:pStyle w:val="Nagwek6"/>
        <w:rPr>
          <w:rFonts w:ascii="Century Gothic" w:hAnsi="Century Gothic"/>
          <w:b w:val="0"/>
        </w:rPr>
      </w:pPr>
      <w:r w:rsidRPr="001C479E">
        <w:rPr>
          <w:rFonts w:ascii="Century Gothic" w:hAnsi="Century Gothic"/>
          <w:b w:val="0"/>
        </w:rPr>
        <w:t xml:space="preserve">która odbędzie się  </w:t>
      </w:r>
    </w:p>
    <w:p w:rsidR="006273E9" w:rsidRPr="001C479E" w:rsidRDefault="006273E9" w:rsidP="006273E9">
      <w:pPr>
        <w:pStyle w:val="Nagwek2"/>
      </w:pPr>
      <w:r>
        <w:t>12</w:t>
      </w:r>
      <w:r w:rsidRPr="001C479E">
        <w:t xml:space="preserve"> </w:t>
      </w:r>
      <w:r>
        <w:t>grudnia</w:t>
      </w:r>
      <w:r w:rsidRPr="001C479E">
        <w:t xml:space="preserve"> 20</w:t>
      </w:r>
      <w:r>
        <w:t>23 r.</w:t>
      </w:r>
    </w:p>
    <w:p w:rsidR="006273E9" w:rsidRPr="001C479E" w:rsidRDefault="006273E9" w:rsidP="006273E9">
      <w:r w:rsidRPr="001C479E">
        <w:t xml:space="preserve">w </w:t>
      </w:r>
      <w:r>
        <w:t>Uczelni Państwowej</w:t>
      </w:r>
      <w:r w:rsidRPr="001C479E">
        <w:t xml:space="preserve"> im. Jana Grodka w Sanoku</w:t>
      </w:r>
    </w:p>
    <w:p w:rsidR="006273E9" w:rsidRDefault="006273E9" w:rsidP="0050343A">
      <w:pPr>
        <w:jc w:val="both"/>
      </w:pPr>
    </w:p>
    <w:p w:rsidR="006273E9" w:rsidRDefault="006273E9" w:rsidP="0050343A">
      <w:pPr>
        <w:jc w:val="both"/>
      </w:pPr>
    </w:p>
    <w:p w:rsidR="006273E9" w:rsidRDefault="00A55E23" w:rsidP="0050343A">
      <w:pPr>
        <w:jc w:val="both"/>
      </w:pPr>
      <w:r>
        <w:tab/>
      </w:r>
      <w:r w:rsidR="006273E9">
        <w:t xml:space="preserve">Głównym celem Konferencji jest umożliwienie studentom i studentkom wymiany </w:t>
      </w:r>
      <w:r>
        <w:t>doświadczeń</w:t>
      </w:r>
      <w:r w:rsidR="006273E9">
        <w:t>, oraz zaprezentowania własnych przemyśleń w zakresie szeroko rozumianej edukacji włączającej.</w:t>
      </w:r>
      <w:r w:rsidR="00E20513">
        <w:t xml:space="preserve"> Wśród celów szczegółowych wyróżnić można:</w:t>
      </w:r>
    </w:p>
    <w:p w:rsidR="00E20513" w:rsidRDefault="00E20513" w:rsidP="00E20513">
      <w:pPr>
        <w:pStyle w:val="Akapitzlist"/>
        <w:numPr>
          <w:ilvl w:val="0"/>
          <w:numId w:val="1"/>
        </w:numPr>
        <w:jc w:val="both"/>
      </w:pPr>
      <w:r>
        <w:t>Poszerzenie wiedzy na temat szeroko rozumianej edukacji włączającej.</w:t>
      </w:r>
    </w:p>
    <w:p w:rsidR="00E20513" w:rsidRDefault="00E20513" w:rsidP="00E20513">
      <w:pPr>
        <w:pStyle w:val="Akapitzlist"/>
        <w:numPr>
          <w:ilvl w:val="0"/>
          <w:numId w:val="1"/>
        </w:numPr>
        <w:jc w:val="both"/>
      </w:pPr>
      <w:r>
        <w:t>Doskonalenie umiejętności autoprezentacji, prezentowania własnych przemyśleń i opracowanych referatów.</w:t>
      </w:r>
    </w:p>
    <w:p w:rsidR="00E20513" w:rsidRDefault="00E20513" w:rsidP="00E20513">
      <w:pPr>
        <w:pStyle w:val="Akapitzlist"/>
        <w:numPr>
          <w:ilvl w:val="0"/>
          <w:numId w:val="1"/>
        </w:numPr>
        <w:jc w:val="both"/>
      </w:pPr>
      <w:r>
        <w:t>Stworzenie możliwości wymiany myśli i doświadczeń dla studentów – przyszłych pedagogów, psychologów czy pracowników socjalnych.</w:t>
      </w:r>
    </w:p>
    <w:p w:rsidR="00E20513" w:rsidRDefault="00E20513" w:rsidP="00E20513">
      <w:pPr>
        <w:pStyle w:val="Akapitzlist"/>
        <w:numPr>
          <w:ilvl w:val="0"/>
          <w:numId w:val="1"/>
        </w:numPr>
        <w:jc w:val="both"/>
      </w:pPr>
      <w:r>
        <w:t>Ukazanie studentom możliwych kierunków rozwoju ich ścieżek zawodowych oraz potencjalnych obszarów i przedmiotów badań.</w:t>
      </w:r>
    </w:p>
    <w:p w:rsidR="00E20513" w:rsidRDefault="00E20513" w:rsidP="00E20513">
      <w:pPr>
        <w:pStyle w:val="Akapitzlist"/>
        <w:numPr>
          <w:ilvl w:val="0"/>
          <w:numId w:val="1"/>
        </w:numPr>
        <w:jc w:val="both"/>
      </w:pPr>
      <w:r>
        <w:t>Rozwój kompetencji społecznych studentów w zakresie podejmowania i rozwijania współpracy pomiędzy ośrodkami akademickimi.</w:t>
      </w:r>
    </w:p>
    <w:p w:rsidR="00E20513" w:rsidRDefault="00E20513" w:rsidP="00E20513">
      <w:pPr>
        <w:pStyle w:val="Akapitzlist"/>
        <w:numPr>
          <w:ilvl w:val="0"/>
          <w:numId w:val="1"/>
        </w:numPr>
        <w:jc w:val="both"/>
      </w:pPr>
      <w:r>
        <w:t>Ukazanie przykładów rozwiązań i dobrych praktyk w obszarze edukacji włączającej (zarówno krajowych, jak i zagranicznych).</w:t>
      </w:r>
    </w:p>
    <w:p w:rsidR="00E20513" w:rsidRDefault="00E20513" w:rsidP="0050343A">
      <w:pPr>
        <w:jc w:val="both"/>
      </w:pPr>
    </w:p>
    <w:p w:rsidR="00A55E23" w:rsidRPr="00A55E23" w:rsidRDefault="00A55E23" w:rsidP="00A55E23">
      <w:pPr>
        <w:jc w:val="both"/>
      </w:pPr>
      <w:r>
        <w:tab/>
      </w:r>
      <w:r w:rsidR="005246A6">
        <w:t>Aby wziąć czynny udział w K</w:t>
      </w:r>
      <w:r w:rsidRPr="00A55E23">
        <w:t xml:space="preserve">onferencji należy przygotować wystąpienie, </w:t>
      </w:r>
      <w:r w:rsidR="005246A6">
        <w:t xml:space="preserve">wpisujące się w jej tematykę, </w:t>
      </w:r>
      <w:r w:rsidRPr="00A55E23">
        <w:t>wypełnić kartę zgłoszeniową oraz dokonać opłaty konferencyjnej (50 zł).</w:t>
      </w:r>
    </w:p>
    <w:p w:rsidR="0050343A" w:rsidRDefault="0050343A" w:rsidP="0050343A">
      <w:pPr>
        <w:jc w:val="both"/>
      </w:pPr>
      <w:r>
        <w:t xml:space="preserve"> </w:t>
      </w:r>
    </w:p>
    <w:p w:rsidR="008335EB" w:rsidRPr="008335EB" w:rsidRDefault="008335EB" w:rsidP="008335EB">
      <w:pPr>
        <w:jc w:val="both"/>
        <w:rPr>
          <w:lang w:bidi="pl-PL"/>
        </w:rPr>
      </w:pPr>
      <w:r>
        <w:rPr>
          <w:lang w:bidi="pl-PL"/>
        </w:rPr>
        <w:tab/>
      </w:r>
      <w:r w:rsidRPr="008335EB">
        <w:rPr>
          <w:lang w:bidi="pl-PL"/>
        </w:rPr>
        <w:t xml:space="preserve">W dobie </w:t>
      </w:r>
      <w:r>
        <w:rPr>
          <w:lang w:bidi="pl-PL"/>
        </w:rPr>
        <w:t xml:space="preserve">ciągłych </w:t>
      </w:r>
      <w:r w:rsidRPr="008335EB">
        <w:rPr>
          <w:lang w:bidi="pl-PL"/>
        </w:rPr>
        <w:t>przemian społeczno-</w:t>
      </w:r>
      <w:r>
        <w:rPr>
          <w:lang w:bidi="pl-PL"/>
        </w:rPr>
        <w:t>kulturowych</w:t>
      </w:r>
      <w:r w:rsidRPr="008335EB">
        <w:rPr>
          <w:lang w:bidi="pl-PL"/>
        </w:rPr>
        <w:t xml:space="preserve">, postępującej globalizacji oraz </w:t>
      </w:r>
      <w:r>
        <w:rPr>
          <w:lang w:bidi="pl-PL"/>
        </w:rPr>
        <w:t xml:space="preserve">zróżnicowanych </w:t>
      </w:r>
      <w:r w:rsidRPr="008335EB">
        <w:rPr>
          <w:lang w:bidi="pl-PL"/>
        </w:rPr>
        <w:t>problemów współczesnego świata</w:t>
      </w:r>
      <w:r>
        <w:rPr>
          <w:lang w:bidi="pl-PL"/>
        </w:rPr>
        <w:t>,</w:t>
      </w:r>
      <w:r w:rsidRPr="008335EB">
        <w:rPr>
          <w:lang w:bidi="pl-PL"/>
        </w:rPr>
        <w:t xml:space="preserve"> </w:t>
      </w:r>
      <w:r>
        <w:rPr>
          <w:lang w:bidi="pl-PL"/>
        </w:rPr>
        <w:t>przedszkola i szkoły stają</w:t>
      </w:r>
      <w:r w:rsidRPr="008335EB">
        <w:rPr>
          <w:lang w:bidi="pl-PL"/>
        </w:rPr>
        <w:t xml:space="preserve"> przed nowymi wyzwaniami. Współczesny nauczyciel powinien odznaczać się otwartością, empatią, umiejętnością dialogu i negocjacji, demokratycznym stylem kierowania, poczuciem humoru, optymizmem i radością życia. Jego zadaniem jest wychowywać ku wartościom, form</w:t>
      </w:r>
      <w:r w:rsidR="00C933DC">
        <w:rPr>
          <w:lang w:bidi="pl-PL"/>
        </w:rPr>
        <w:t>ować osobowość,</w:t>
      </w:r>
      <w:r w:rsidRPr="008335EB">
        <w:rPr>
          <w:lang w:bidi="pl-PL"/>
        </w:rPr>
        <w:t xml:space="preserve"> wyposaż</w:t>
      </w:r>
      <w:r w:rsidR="00C933DC">
        <w:rPr>
          <w:lang w:bidi="pl-PL"/>
        </w:rPr>
        <w:t>a</w:t>
      </w:r>
      <w:r w:rsidRPr="008335EB">
        <w:rPr>
          <w:lang w:bidi="pl-PL"/>
        </w:rPr>
        <w:t>ć w odpowiednią</w:t>
      </w:r>
      <w:r>
        <w:rPr>
          <w:lang w:bidi="pl-PL"/>
        </w:rPr>
        <w:t xml:space="preserve"> wiedzę i kwalifikacje zawodowe, nie zapominając o jakiejkolwiek grupie uczniów czy wychowanków, w szczególności tych, którzy mogą być zagrożeni wykluczeniem społecznym czy edukacyjnym. </w:t>
      </w:r>
      <w:r w:rsidRPr="008335EB">
        <w:rPr>
          <w:lang w:bidi="pl-PL"/>
        </w:rPr>
        <w:t>Odpowiedzialność jaka stoi przed nauczyc</w:t>
      </w:r>
      <w:r>
        <w:rPr>
          <w:lang w:bidi="pl-PL"/>
        </w:rPr>
        <w:t>ielami i</w:t>
      </w:r>
      <w:r w:rsidRPr="008335EB">
        <w:rPr>
          <w:lang w:bidi="pl-PL"/>
        </w:rPr>
        <w:t xml:space="preserve"> wychowawcami w kontekście przemian</w:t>
      </w:r>
      <w:r>
        <w:rPr>
          <w:lang w:bidi="pl-PL"/>
        </w:rPr>
        <w:t>,</w:t>
      </w:r>
      <w:r w:rsidRPr="008335EB">
        <w:rPr>
          <w:lang w:bidi="pl-PL"/>
        </w:rPr>
        <w:t xml:space="preserve"> skłania do refleksji nad wyzwaniami </w:t>
      </w:r>
      <w:r>
        <w:rPr>
          <w:lang w:bidi="pl-PL"/>
        </w:rPr>
        <w:t>inkluzj</w:t>
      </w:r>
      <w:r w:rsidR="00443847">
        <w:rPr>
          <w:lang w:bidi="pl-PL"/>
        </w:rPr>
        <w:t>i i edukacji włączającej.</w:t>
      </w:r>
    </w:p>
    <w:p w:rsidR="008335EB" w:rsidRDefault="008335EB" w:rsidP="0050343A">
      <w:pPr>
        <w:jc w:val="both"/>
      </w:pPr>
    </w:p>
    <w:p w:rsidR="008335EB" w:rsidRPr="008335EB" w:rsidRDefault="00443847" w:rsidP="008335EB">
      <w:pPr>
        <w:jc w:val="both"/>
      </w:pPr>
      <w:r>
        <w:tab/>
      </w:r>
      <w:r w:rsidR="008335EB" w:rsidRPr="008335EB">
        <w:t>Podczas konferencji pragniemy pochylić się nad tymi problemami analizując takie zagadnienia jak:</w:t>
      </w:r>
    </w:p>
    <w:p w:rsidR="00866658" w:rsidRDefault="00866658" w:rsidP="00443847">
      <w:pPr>
        <w:pStyle w:val="Akapitzlist"/>
        <w:numPr>
          <w:ilvl w:val="0"/>
          <w:numId w:val="2"/>
        </w:numPr>
        <w:jc w:val="both"/>
      </w:pPr>
      <w:r>
        <w:t>Edukacja włączająca i inkluzja w polskim systemie oświaty.</w:t>
      </w:r>
    </w:p>
    <w:p w:rsidR="00443847" w:rsidRDefault="00866658" w:rsidP="00443847">
      <w:pPr>
        <w:pStyle w:val="Akapitzlist"/>
        <w:numPr>
          <w:ilvl w:val="0"/>
          <w:numId w:val="2"/>
        </w:numPr>
        <w:jc w:val="both"/>
      </w:pPr>
      <w:r>
        <w:t>Edukacja włączająca na świecie – charakterystyka systemów zagranicznych.</w:t>
      </w:r>
    </w:p>
    <w:p w:rsidR="00866658" w:rsidRDefault="00866658" w:rsidP="00443847">
      <w:pPr>
        <w:pStyle w:val="Akapitzlist"/>
        <w:numPr>
          <w:ilvl w:val="0"/>
          <w:numId w:val="2"/>
        </w:numPr>
        <w:jc w:val="both"/>
      </w:pPr>
      <w:r>
        <w:t>Edukacja a uchodźstwo.</w:t>
      </w:r>
    </w:p>
    <w:p w:rsidR="00866658" w:rsidRDefault="00866658" w:rsidP="00443847">
      <w:pPr>
        <w:pStyle w:val="Akapitzlist"/>
        <w:numPr>
          <w:ilvl w:val="0"/>
          <w:numId w:val="2"/>
        </w:numPr>
        <w:jc w:val="both"/>
      </w:pPr>
      <w:r>
        <w:lastRenderedPageBreak/>
        <w:t>Edukacja osób zagrożonych wykluczeniem.</w:t>
      </w:r>
    </w:p>
    <w:p w:rsidR="00866658" w:rsidRDefault="00866658" w:rsidP="00443847">
      <w:pPr>
        <w:pStyle w:val="Akapitzlist"/>
        <w:numPr>
          <w:ilvl w:val="0"/>
          <w:numId w:val="2"/>
        </w:numPr>
        <w:jc w:val="both"/>
      </w:pPr>
      <w:r>
        <w:t xml:space="preserve">Rola nauczycieli w organizowaniu edukacji włączającej. </w:t>
      </w:r>
    </w:p>
    <w:p w:rsidR="00866658" w:rsidRDefault="00866658" w:rsidP="00443847">
      <w:pPr>
        <w:pStyle w:val="Akapitzlist"/>
        <w:numPr>
          <w:ilvl w:val="0"/>
          <w:numId w:val="2"/>
        </w:numPr>
        <w:jc w:val="both"/>
      </w:pPr>
      <w:r>
        <w:t>Dziecko/uczeń z niepełnosprawnościami w przedszkolu/szkole.</w:t>
      </w:r>
    </w:p>
    <w:p w:rsidR="00866658" w:rsidRDefault="00866658" w:rsidP="00443847">
      <w:pPr>
        <w:pStyle w:val="Akapitzlist"/>
        <w:numPr>
          <w:ilvl w:val="0"/>
          <w:numId w:val="2"/>
        </w:numPr>
        <w:jc w:val="both"/>
      </w:pPr>
      <w:r>
        <w:t>Mniejszości narodowe i etniczne w systemach oświaty.</w:t>
      </w:r>
    </w:p>
    <w:p w:rsidR="00DC7357" w:rsidRDefault="00DC7357" w:rsidP="0050343A">
      <w:pPr>
        <w:jc w:val="both"/>
      </w:pPr>
    </w:p>
    <w:p w:rsidR="00650248" w:rsidRPr="00650248" w:rsidRDefault="00650248" w:rsidP="00650248">
      <w:pPr>
        <w:jc w:val="both"/>
      </w:pPr>
      <w:r>
        <w:tab/>
      </w:r>
      <w:r w:rsidRPr="00650248">
        <w:t xml:space="preserve">Do współpracy i uczestnictwa w konferencji chcemy zaprosić zarówno przyszłych pedagogów, nauczycieli, jak i studentów z innych kierunków studiów. Zależy nam, aby konferencja miała charakter interdyscyplinarny, ponieważ tylko takie podejście pozwoli w pełni zrozumieć jej sens. Zapraszamy zatem </w:t>
      </w:r>
      <w:r w:rsidRPr="00650248">
        <w:rPr>
          <w:b/>
        </w:rPr>
        <w:t>pracowników socjalnych</w:t>
      </w:r>
      <w:r w:rsidRPr="00650248">
        <w:t xml:space="preserve">, </w:t>
      </w:r>
      <w:r w:rsidRPr="00650248">
        <w:rPr>
          <w:b/>
        </w:rPr>
        <w:t>edukatorów zdrowia</w:t>
      </w:r>
      <w:r w:rsidRPr="00650248">
        <w:t xml:space="preserve">, </w:t>
      </w:r>
      <w:r w:rsidRPr="00650248">
        <w:rPr>
          <w:b/>
        </w:rPr>
        <w:t>psychologów</w:t>
      </w:r>
      <w:r w:rsidRPr="00650248">
        <w:t xml:space="preserve"> oraz </w:t>
      </w:r>
      <w:r w:rsidRPr="00650248">
        <w:rPr>
          <w:b/>
        </w:rPr>
        <w:t>wszystkich zainteresowanych</w:t>
      </w:r>
      <w:r w:rsidRPr="00650248">
        <w:t xml:space="preserve"> tematyką wyzwań </w:t>
      </w:r>
      <w:r>
        <w:t>edukacji włączającej</w:t>
      </w:r>
      <w:r w:rsidRPr="00650248">
        <w:t>.</w:t>
      </w:r>
    </w:p>
    <w:p w:rsidR="00DC7357" w:rsidRDefault="00DC7357" w:rsidP="0050343A">
      <w:pPr>
        <w:jc w:val="both"/>
      </w:pPr>
    </w:p>
    <w:p w:rsidR="00650248" w:rsidRPr="00650248" w:rsidRDefault="00650248" w:rsidP="00650248">
      <w:pPr>
        <w:jc w:val="both"/>
        <w:rPr>
          <w:b/>
          <w:u w:val="single"/>
        </w:rPr>
      </w:pPr>
      <w:r w:rsidRPr="00650248">
        <w:rPr>
          <w:b/>
          <w:u w:val="single"/>
        </w:rPr>
        <w:t>Opłaty</w:t>
      </w:r>
    </w:p>
    <w:p w:rsidR="00FC6E2D" w:rsidRDefault="00650248" w:rsidP="00650248">
      <w:pPr>
        <w:jc w:val="both"/>
      </w:pPr>
      <w:r w:rsidRPr="00650248">
        <w:t xml:space="preserve">Opłata za czynny udział wynosi </w:t>
      </w:r>
      <w:r w:rsidRPr="00650248">
        <w:rPr>
          <w:b/>
        </w:rPr>
        <w:t>50 zł.</w:t>
      </w:r>
      <w:r w:rsidRPr="00650248">
        <w:t xml:space="preserve"> Kwotę tą należy przesłać na konto bankowe nr: </w:t>
      </w:r>
      <w:r w:rsidRPr="00650248">
        <w:tab/>
      </w:r>
    </w:p>
    <w:p w:rsidR="00650248" w:rsidRPr="00FF60A6" w:rsidRDefault="00FC6E2D" w:rsidP="00650248">
      <w:pPr>
        <w:jc w:val="both"/>
        <w:rPr>
          <w:color w:val="FF0000"/>
        </w:rPr>
      </w:pPr>
      <w:r>
        <w:t>67 1020 2980 0000 2302 0020 7837</w:t>
      </w:r>
      <w:r>
        <w:t xml:space="preserve"> (PKO BP, odbiorca: Uczelnia Państwowa im. Jana Grodka)</w:t>
      </w:r>
    </w:p>
    <w:p w:rsidR="00650248" w:rsidRPr="00650248" w:rsidRDefault="00650248" w:rsidP="00650248">
      <w:pPr>
        <w:jc w:val="both"/>
      </w:pPr>
      <w:r w:rsidRPr="00650248">
        <w:t xml:space="preserve">do dnia </w:t>
      </w:r>
      <w:r w:rsidR="00FF60A6">
        <w:rPr>
          <w:b/>
        </w:rPr>
        <w:t>05.12.2023</w:t>
      </w:r>
      <w:r w:rsidRPr="00650248">
        <w:t xml:space="preserve"> z dopiskiem: </w:t>
      </w:r>
    </w:p>
    <w:p w:rsidR="00650248" w:rsidRPr="00650248" w:rsidRDefault="00650248" w:rsidP="00650248">
      <w:pPr>
        <w:jc w:val="both"/>
        <w:rPr>
          <w:i/>
        </w:rPr>
      </w:pPr>
      <w:r w:rsidRPr="00650248">
        <w:rPr>
          <w:i/>
        </w:rPr>
        <w:t xml:space="preserve">Konferencja studencka: </w:t>
      </w:r>
      <w:r w:rsidR="00FF60A6">
        <w:rPr>
          <w:i/>
        </w:rPr>
        <w:t>Nauczanie bez wykluczenia</w:t>
      </w:r>
    </w:p>
    <w:p w:rsidR="00650248" w:rsidRPr="00650248" w:rsidRDefault="00650248" w:rsidP="00650248">
      <w:pPr>
        <w:jc w:val="both"/>
      </w:pPr>
      <w:bookmarkStart w:id="0" w:name="_GoBack"/>
      <w:bookmarkEnd w:id="0"/>
    </w:p>
    <w:p w:rsidR="00650248" w:rsidRPr="00650248" w:rsidRDefault="00650248" w:rsidP="00650248">
      <w:pPr>
        <w:jc w:val="both"/>
      </w:pPr>
      <w:r w:rsidRPr="00650248">
        <w:t xml:space="preserve">W </w:t>
      </w:r>
      <w:r w:rsidR="00C933DC">
        <w:t>ramach opł</w:t>
      </w:r>
      <w:r w:rsidR="00F441CF">
        <w:t>a</w:t>
      </w:r>
      <w:r w:rsidR="00C933DC">
        <w:t>ty</w:t>
      </w:r>
      <w:r w:rsidRPr="00650248">
        <w:t xml:space="preserve"> organizatorzy zapewniają catering.</w:t>
      </w:r>
    </w:p>
    <w:p w:rsidR="00650248" w:rsidRPr="00650248" w:rsidRDefault="00650248" w:rsidP="00650248">
      <w:pPr>
        <w:jc w:val="both"/>
      </w:pPr>
    </w:p>
    <w:p w:rsidR="00650248" w:rsidRPr="00650248" w:rsidRDefault="00650248" w:rsidP="00650248">
      <w:pPr>
        <w:jc w:val="both"/>
        <w:rPr>
          <w:b/>
          <w:u w:val="single"/>
        </w:rPr>
      </w:pPr>
      <w:r w:rsidRPr="00650248">
        <w:rPr>
          <w:b/>
          <w:u w:val="single"/>
        </w:rPr>
        <w:t>Zapisy na konferencję</w:t>
      </w:r>
    </w:p>
    <w:p w:rsidR="00650248" w:rsidRPr="00650248" w:rsidRDefault="00650248" w:rsidP="00650248">
      <w:pPr>
        <w:jc w:val="both"/>
        <w:rPr>
          <w:lang w:bidi="pl-PL"/>
        </w:rPr>
      </w:pPr>
      <w:r w:rsidRPr="00650248">
        <w:rPr>
          <w:lang w:bidi="pl-PL"/>
        </w:rPr>
        <w:tab/>
        <w:t>Zgłoszenia na konferencję przyjmowane są poprzez wypełnienie kwestionariusza zgłoszeniowego (</w:t>
      </w:r>
      <w:r w:rsidR="00FA69FF">
        <w:rPr>
          <w:lang w:bidi="pl-PL"/>
        </w:rPr>
        <w:t>załączonego poniżej</w:t>
      </w:r>
      <w:r w:rsidRPr="00650248">
        <w:rPr>
          <w:lang w:bidi="pl-PL"/>
        </w:rPr>
        <w:t xml:space="preserve">). </w:t>
      </w:r>
    </w:p>
    <w:p w:rsidR="00650248" w:rsidRPr="00AA2B13" w:rsidRDefault="00650248" w:rsidP="00FA69FF">
      <w:pPr>
        <w:jc w:val="center"/>
        <w:rPr>
          <w:b/>
          <w:u w:val="single"/>
          <w:lang w:bidi="pl-PL"/>
        </w:rPr>
      </w:pPr>
      <w:r w:rsidRPr="00AA2B13">
        <w:rPr>
          <w:b/>
          <w:u w:val="single"/>
          <w:lang w:bidi="pl-PL"/>
        </w:rPr>
        <w:t xml:space="preserve">Ostateczny termin zgłaszania udziału w konferencji mija:  </w:t>
      </w:r>
      <w:r w:rsidR="00FC6E2D" w:rsidRPr="00AA2B13">
        <w:rPr>
          <w:b/>
          <w:u w:val="single"/>
          <w:lang w:bidi="pl-PL"/>
        </w:rPr>
        <w:t>26</w:t>
      </w:r>
      <w:r w:rsidRPr="00AA2B13">
        <w:rPr>
          <w:b/>
          <w:u w:val="single"/>
          <w:lang w:bidi="pl-PL"/>
        </w:rPr>
        <w:t>.</w:t>
      </w:r>
      <w:r w:rsidR="00FA69FF" w:rsidRPr="00AA2B13">
        <w:rPr>
          <w:b/>
          <w:u w:val="single"/>
          <w:lang w:bidi="pl-PL"/>
        </w:rPr>
        <w:t>11</w:t>
      </w:r>
      <w:r w:rsidRPr="00AA2B13">
        <w:rPr>
          <w:b/>
          <w:u w:val="single"/>
          <w:lang w:bidi="pl-PL"/>
        </w:rPr>
        <w:t>.20</w:t>
      </w:r>
      <w:r w:rsidR="00FA69FF" w:rsidRPr="00AA2B13">
        <w:rPr>
          <w:b/>
          <w:u w:val="single"/>
          <w:lang w:bidi="pl-PL"/>
        </w:rPr>
        <w:t>23 r.</w:t>
      </w:r>
    </w:p>
    <w:p w:rsidR="00650248" w:rsidRPr="00650248" w:rsidRDefault="00650248" w:rsidP="00650248">
      <w:pPr>
        <w:jc w:val="both"/>
        <w:rPr>
          <w:b/>
          <w:lang w:bidi="pl-PL"/>
        </w:rPr>
      </w:pPr>
    </w:p>
    <w:p w:rsidR="00650248" w:rsidRPr="00650248" w:rsidRDefault="00650248" w:rsidP="00650248">
      <w:pPr>
        <w:jc w:val="both"/>
        <w:rPr>
          <w:b/>
          <w:u w:val="single"/>
          <w:lang w:bidi="pl-PL"/>
        </w:rPr>
      </w:pPr>
      <w:r w:rsidRPr="00650248">
        <w:rPr>
          <w:b/>
          <w:u w:val="single"/>
          <w:lang w:bidi="pl-PL"/>
        </w:rPr>
        <w:t>Wskazówki dla autorów referatów</w:t>
      </w:r>
    </w:p>
    <w:p w:rsidR="00650248" w:rsidRPr="00650248" w:rsidRDefault="00650248" w:rsidP="00650248">
      <w:pPr>
        <w:jc w:val="both"/>
      </w:pPr>
      <w:r w:rsidRPr="00650248">
        <w:t xml:space="preserve">Wystąpienie powinno zawierać się tematycznie w obrębie szeroko pojętych wyzwań </w:t>
      </w:r>
      <w:r w:rsidR="00F72309">
        <w:t>edukacji włączającej</w:t>
      </w:r>
      <w:r w:rsidRPr="00650248">
        <w:t xml:space="preserve"> stojących przed nauczycielami oraz innymi członkami procesu dydaktyczno-wychowawczego.</w:t>
      </w:r>
    </w:p>
    <w:p w:rsidR="00650248" w:rsidRPr="00117A63" w:rsidRDefault="00650248" w:rsidP="00650248">
      <w:pPr>
        <w:jc w:val="both"/>
        <w:rPr>
          <w:color w:val="FF0000"/>
        </w:rPr>
      </w:pPr>
      <w:r w:rsidRPr="00650248">
        <w:t xml:space="preserve">Przemówienie powinno składać się z prezentacji multimedialnej oraz trwać nie dłużej niż </w:t>
      </w:r>
      <w:r w:rsidR="00F72309">
        <w:rPr>
          <w:b/>
        </w:rPr>
        <w:t>15 minut</w:t>
      </w:r>
      <w:r w:rsidR="00F72309">
        <w:t>.</w:t>
      </w:r>
      <w:r w:rsidRPr="00650248">
        <w:t xml:space="preserve"> Streszczenie referatu (do 600 znaków) należy przesłać w</w:t>
      </w:r>
      <w:r w:rsidR="00F72309">
        <w:t>raz z kartą zgłoszenia udziału w konferencji</w:t>
      </w:r>
      <w:r w:rsidRPr="00650248">
        <w:t xml:space="preserve"> na adres mailowy </w:t>
      </w:r>
      <w:hyperlink r:id="rId7" w:history="1">
        <w:r w:rsidR="00FA69FF" w:rsidRPr="00FC067A">
          <w:rPr>
            <w:rStyle w:val="Hipercze"/>
            <w:color w:val="0070C0"/>
          </w:rPr>
          <w:t>rafudala@gmail.com</w:t>
        </w:r>
      </w:hyperlink>
      <w:r w:rsidR="00FA69FF" w:rsidRPr="00FC067A">
        <w:rPr>
          <w:color w:val="0070C0"/>
        </w:rPr>
        <w:t xml:space="preserve"> </w:t>
      </w:r>
    </w:p>
    <w:p w:rsidR="00650248" w:rsidRPr="00650248" w:rsidRDefault="00650248" w:rsidP="00650248">
      <w:pPr>
        <w:jc w:val="both"/>
        <w:rPr>
          <w:lang w:bidi="pl-PL"/>
        </w:rPr>
      </w:pPr>
    </w:p>
    <w:p w:rsidR="00DC7357" w:rsidRDefault="00DC7357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650248" w:rsidP="0050343A">
      <w:pPr>
        <w:jc w:val="both"/>
      </w:pPr>
    </w:p>
    <w:p w:rsidR="00650248" w:rsidRDefault="00AB7395" w:rsidP="0050343A">
      <w:pPr>
        <w:jc w:val="both"/>
      </w:pPr>
      <w:r>
        <w:lastRenderedPageBreak/>
        <w:t>Zał. 1.</w:t>
      </w:r>
    </w:p>
    <w:p w:rsidR="00650248" w:rsidRDefault="00650248" w:rsidP="0050343A">
      <w:pPr>
        <w:jc w:val="both"/>
      </w:pPr>
    </w:p>
    <w:p w:rsidR="00650248" w:rsidRDefault="00650248" w:rsidP="00650248">
      <w:pPr>
        <w:jc w:val="center"/>
        <w:rPr>
          <w:rStyle w:val="Wyrnienieintensywne"/>
          <w:color w:val="2F5496" w:themeColor="accent5" w:themeShade="BF"/>
        </w:rPr>
      </w:pPr>
      <w:r>
        <w:rPr>
          <w:rStyle w:val="Wyrnienieintensywne"/>
          <w:color w:val="2F5496" w:themeColor="accent5" w:themeShade="BF"/>
        </w:rPr>
        <w:t>KARTA ZGŁOSZENIA UDZIAŁU</w:t>
      </w:r>
    </w:p>
    <w:p w:rsidR="00650248" w:rsidRPr="006273E9" w:rsidRDefault="00650248" w:rsidP="00650248">
      <w:pPr>
        <w:jc w:val="center"/>
        <w:rPr>
          <w:rStyle w:val="Wyrnienieintensywne"/>
          <w:color w:val="2F5496" w:themeColor="accent5" w:themeShade="BF"/>
        </w:rPr>
      </w:pPr>
      <w:r>
        <w:rPr>
          <w:rStyle w:val="Wyrnienieintensywne"/>
          <w:color w:val="2F5496" w:themeColor="accent5" w:themeShade="BF"/>
        </w:rPr>
        <w:t xml:space="preserve">w </w:t>
      </w:r>
      <w:r w:rsidRPr="006273E9">
        <w:rPr>
          <w:rStyle w:val="Wyrnienieintensywne"/>
          <w:color w:val="2F5496" w:themeColor="accent5" w:themeShade="BF"/>
        </w:rPr>
        <w:t>Ogólnopolskiej Interdyscyplinarnej Konferencji Naukowej</w:t>
      </w:r>
    </w:p>
    <w:p w:rsidR="00650248" w:rsidRPr="001C479E" w:rsidRDefault="00650248" w:rsidP="00650248">
      <w:pPr>
        <w:jc w:val="center"/>
      </w:pPr>
    </w:p>
    <w:p w:rsidR="00650248" w:rsidRDefault="00650248" w:rsidP="00650248">
      <w:pPr>
        <w:pStyle w:val="Nagwek2"/>
        <w:jc w:val="center"/>
      </w:pPr>
      <w:r>
        <w:t>Nauczanie bez wykluczenia – możliwości i ograniczenia</w:t>
      </w:r>
    </w:p>
    <w:p w:rsidR="00650248" w:rsidRDefault="00650248" w:rsidP="00650248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A69FF" w:rsidTr="00117A63">
        <w:trPr>
          <w:trHeight w:val="640"/>
        </w:trPr>
        <w:tc>
          <w:tcPr>
            <w:tcW w:w="3539" w:type="dxa"/>
            <w:vAlign w:val="center"/>
          </w:tcPr>
          <w:p w:rsidR="00117A63" w:rsidRDefault="00FA69FF" w:rsidP="00650248">
            <w:pPr>
              <w:rPr>
                <w:lang w:eastAsia="pl-PL"/>
              </w:rPr>
            </w:pPr>
            <w:r>
              <w:rPr>
                <w:lang w:eastAsia="pl-PL"/>
              </w:rPr>
              <w:t>Imię i nazwisko uczestnika</w:t>
            </w:r>
          </w:p>
        </w:tc>
        <w:tc>
          <w:tcPr>
            <w:tcW w:w="5523" w:type="dxa"/>
            <w:vAlign w:val="center"/>
          </w:tcPr>
          <w:p w:rsidR="00FA69FF" w:rsidRDefault="00FA69FF" w:rsidP="00650248">
            <w:pPr>
              <w:rPr>
                <w:lang w:eastAsia="pl-PL"/>
              </w:rPr>
            </w:pPr>
          </w:p>
        </w:tc>
      </w:tr>
      <w:tr w:rsidR="00FA69FF" w:rsidTr="00117A63">
        <w:trPr>
          <w:trHeight w:val="563"/>
        </w:trPr>
        <w:tc>
          <w:tcPr>
            <w:tcW w:w="3539" w:type="dxa"/>
            <w:vAlign w:val="center"/>
          </w:tcPr>
          <w:p w:rsidR="00FA69FF" w:rsidRDefault="00117A63" w:rsidP="00650248">
            <w:pPr>
              <w:rPr>
                <w:lang w:eastAsia="pl-PL"/>
              </w:rPr>
            </w:pPr>
            <w:r>
              <w:rPr>
                <w:lang w:eastAsia="pl-PL"/>
              </w:rPr>
              <w:t>Reprezentowana instytucja</w:t>
            </w:r>
          </w:p>
        </w:tc>
        <w:tc>
          <w:tcPr>
            <w:tcW w:w="5523" w:type="dxa"/>
            <w:vAlign w:val="center"/>
          </w:tcPr>
          <w:p w:rsidR="00FA69FF" w:rsidRDefault="00FA69FF" w:rsidP="00650248">
            <w:pPr>
              <w:rPr>
                <w:lang w:eastAsia="pl-PL"/>
              </w:rPr>
            </w:pPr>
          </w:p>
        </w:tc>
      </w:tr>
      <w:tr w:rsidR="00FA69FF" w:rsidTr="00117A63">
        <w:trPr>
          <w:trHeight w:val="543"/>
        </w:trPr>
        <w:tc>
          <w:tcPr>
            <w:tcW w:w="3539" w:type="dxa"/>
            <w:vAlign w:val="center"/>
          </w:tcPr>
          <w:p w:rsidR="00FA69FF" w:rsidRDefault="00117A63" w:rsidP="00650248">
            <w:pPr>
              <w:rPr>
                <w:lang w:eastAsia="pl-PL"/>
              </w:rPr>
            </w:pPr>
            <w:r>
              <w:rPr>
                <w:lang w:eastAsia="pl-PL"/>
              </w:rPr>
              <w:t>Tytuł wystąpienia (referatu)</w:t>
            </w:r>
          </w:p>
        </w:tc>
        <w:tc>
          <w:tcPr>
            <w:tcW w:w="5523" w:type="dxa"/>
            <w:vAlign w:val="center"/>
          </w:tcPr>
          <w:p w:rsidR="00FA69FF" w:rsidRDefault="00FA69FF" w:rsidP="00650248">
            <w:pPr>
              <w:rPr>
                <w:lang w:eastAsia="pl-PL"/>
              </w:rPr>
            </w:pPr>
          </w:p>
        </w:tc>
      </w:tr>
      <w:tr w:rsidR="00FA69FF" w:rsidTr="00117A63">
        <w:trPr>
          <w:trHeight w:val="1146"/>
        </w:trPr>
        <w:tc>
          <w:tcPr>
            <w:tcW w:w="3539" w:type="dxa"/>
            <w:vAlign w:val="center"/>
          </w:tcPr>
          <w:p w:rsidR="00FA69FF" w:rsidRDefault="00117A63" w:rsidP="00650248">
            <w:pPr>
              <w:rPr>
                <w:lang w:eastAsia="pl-PL"/>
              </w:rPr>
            </w:pPr>
            <w:r>
              <w:rPr>
                <w:lang w:eastAsia="pl-PL"/>
              </w:rPr>
              <w:t>Streszczenie referatu (max. 600 znaków)</w:t>
            </w:r>
          </w:p>
        </w:tc>
        <w:tc>
          <w:tcPr>
            <w:tcW w:w="5523" w:type="dxa"/>
            <w:vAlign w:val="center"/>
          </w:tcPr>
          <w:p w:rsidR="00FA69FF" w:rsidRDefault="00FA69FF" w:rsidP="00650248">
            <w:pPr>
              <w:rPr>
                <w:lang w:eastAsia="pl-PL"/>
              </w:rPr>
            </w:pPr>
          </w:p>
        </w:tc>
      </w:tr>
      <w:tr w:rsidR="00FA69FF" w:rsidTr="00117A63">
        <w:trPr>
          <w:trHeight w:val="695"/>
        </w:trPr>
        <w:tc>
          <w:tcPr>
            <w:tcW w:w="3539" w:type="dxa"/>
            <w:vAlign w:val="center"/>
          </w:tcPr>
          <w:p w:rsidR="00FA69FF" w:rsidRDefault="00117A63" w:rsidP="00650248">
            <w:pPr>
              <w:rPr>
                <w:lang w:eastAsia="pl-PL"/>
              </w:rPr>
            </w:pPr>
            <w:r>
              <w:rPr>
                <w:lang w:eastAsia="pl-PL"/>
              </w:rPr>
              <w:t>Dane do faktury</w:t>
            </w:r>
          </w:p>
        </w:tc>
        <w:tc>
          <w:tcPr>
            <w:tcW w:w="5523" w:type="dxa"/>
            <w:vAlign w:val="center"/>
          </w:tcPr>
          <w:p w:rsidR="00FA69FF" w:rsidRDefault="00FA69FF" w:rsidP="00650248">
            <w:pPr>
              <w:rPr>
                <w:lang w:eastAsia="pl-PL"/>
              </w:rPr>
            </w:pPr>
          </w:p>
        </w:tc>
      </w:tr>
      <w:tr w:rsidR="00FA69FF" w:rsidTr="00117A63">
        <w:trPr>
          <w:trHeight w:val="833"/>
        </w:trPr>
        <w:tc>
          <w:tcPr>
            <w:tcW w:w="3539" w:type="dxa"/>
            <w:vAlign w:val="center"/>
          </w:tcPr>
          <w:p w:rsidR="00FA69FF" w:rsidRDefault="00117A63" w:rsidP="00650248">
            <w:pPr>
              <w:rPr>
                <w:lang w:eastAsia="pl-PL"/>
              </w:rPr>
            </w:pPr>
            <w:r>
              <w:rPr>
                <w:lang w:eastAsia="pl-PL"/>
              </w:rPr>
              <w:t>Uwagi, wymogi specjalne</w:t>
            </w:r>
          </w:p>
        </w:tc>
        <w:tc>
          <w:tcPr>
            <w:tcW w:w="5523" w:type="dxa"/>
            <w:vAlign w:val="center"/>
          </w:tcPr>
          <w:p w:rsidR="00FA69FF" w:rsidRDefault="00FA69FF" w:rsidP="00650248">
            <w:pPr>
              <w:rPr>
                <w:lang w:eastAsia="pl-PL"/>
              </w:rPr>
            </w:pPr>
          </w:p>
        </w:tc>
      </w:tr>
    </w:tbl>
    <w:p w:rsidR="00650248" w:rsidRPr="00650248" w:rsidRDefault="00650248" w:rsidP="00650248">
      <w:pPr>
        <w:rPr>
          <w:lang w:eastAsia="pl-PL"/>
        </w:rPr>
      </w:pPr>
    </w:p>
    <w:sectPr w:rsidR="00650248" w:rsidRPr="006502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7B" w:rsidRDefault="00AC347B" w:rsidP="006273E9">
      <w:r>
        <w:separator/>
      </w:r>
    </w:p>
  </w:endnote>
  <w:endnote w:type="continuationSeparator" w:id="0">
    <w:p w:rsidR="00AC347B" w:rsidRDefault="00AC347B" w:rsidP="0062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7B" w:rsidRDefault="00AC347B" w:rsidP="006273E9">
      <w:r>
        <w:separator/>
      </w:r>
    </w:p>
  </w:footnote>
  <w:footnote w:type="continuationSeparator" w:id="0">
    <w:p w:rsidR="00AC347B" w:rsidRDefault="00AC347B" w:rsidP="0062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E9" w:rsidRDefault="006273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54D2EE" wp14:editId="4E2CBFB0">
          <wp:simplePos x="0" y="0"/>
          <wp:positionH relativeFrom="column">
            <wp:posOffset>1662430</wp:posOffset>
          </wp:positionH>
          <wp:positionV relativeFrom="paragraph">
            <wp:posOffset>-220980</wp:posOffset>
          </wp:positionV>
          <wp:extent cx="2446020" cy="55435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w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0135"/>
    <w:multiLevelType w:val="hybridMultilevel"/>
    <w:tmpl w:val="058C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26C3D"/>
    <w:multiLevelType w:val="hybridMultilevel"/>
    <w:tmpl w:val="76F63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3A"/>
    <w:rsid w:val="00117A63"/>
    <w:rsid w:val="00396442"/>
    <w:rsid w:val="00443847"/>
    <w:rsid w:val="0050343A"/>
    <w:rsid w:val="005246A6"/>
    <w:rsid w:val="006273E9"/>
    <w:rsid w:val="00650248"/>
    <w:rsid w:val="00774C1C"/>
    <w:rsid w:val="00794BEF"/>
    <w:rsid w:val="008335EB"/>
    <w:rsid w:val="00866658"/>
    <w:rsid w:val="00911115"/>
    <w:rsid w:val="00A55E23"/>
    <w:rsid w:val="00AA2B13"/>
    <w:rsid w:val="00AB7395"/>
    <w:rsid w:val="00AC347B"/>
    <w:rsid w:val="00C61340"/>
    <w:rsid w:val="00C933DC"/>
    <w:rsid w:val="00D02719"/>
    <w:rsid w:val="00DC7357"/>
    <w:rsid w:val="00E078DC"/>
    <w:rsid w:val="00E20513"/>
    <w:rsid w:val="00F441CF"/>
    <w:rsid w:val="00F72309"/>
    <w:rsid w:val="00FA69FF"/>
    <w:rsid w:val="00FC067A"/>
    <w:rsid w:val="00FC6E2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2434"/>
  <w15:chartTrackingRefBased/>
  <w15:docId w15:val="{611830EE-5D82-4AE2-9EE9-BEABD96B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273E9"/>
    <w:pPr>
      <w:keepNext/>
      <w:spacing w:after="40"/>
      <w:outlineLvl w:val="1"/>
    </w:pPr>
    <w:rPr>
      <w:rFonts w:ascii="Century Gothic" w:eastAsia="Times New Roman" w:hAnsi="Century Gothic" w:cs="Century Gothic"/>
      <w:b/>
      <w:color w:val="336699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273E9"/>
    <w:pPr>
      <w:spacing w:before="240" w:after="60"/>
      <w:outlineLvl w:val="5"/>
    </w:pPr>
    <w:rPr>
      <w:rFonts w:ascii="Times" w:eastAsia="Times New Roman" w:hAnsi="Times" w:cs="Times"/>
      <w:b/>
      <w:color w:val="0033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3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3E9"/>
  </w:style>
  <w:style w:type="paragraph" w:styleId="Stopka">
    <w:name w:val="footer"/>
    <w:basedOn w:val="Normalny"/>
    <w:link w:val="StopkaZnak"/>
    <w:uiPriority w:val="99"/>
    <w:unhideWhenUsed/>
    <w:rsid w:val="006273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3E9"/>
  </w:style>
  <w:style w:type="character" w:customStyle="1" w:styleId="Nagwek2Znak">
    <w:name w:val="Nagłówek 2 Znak"/>
    <w:basedOn w:val="Domylnaczcionkaakapitu"/>
    <w:link w:val="Nagwek2"/>
    <w:rsid w:val="006273E9"/>
    <w:rPr>
      <w:rFonts w:ascii="Century Gothic" w:eastAsia="Times New Roman" w:hAnsi="Century Gothic" w:cs="Century Gothic"/>
      <w:b/>
      <w:color w:val="336699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6273E9"/>
    <w:rPr>
      <w:rFonts w:ascii="Times" w:eastAsia="Times New Roman" w:hAnsi="Times" w:cs="Times"/>
      <w:b/>
      <w:color w:val="003300"/>
      <w:sz w:val="22"/>
      <w:lang w:eastAsia="pl-PL"/>
    </w:rPr>
  </w:style>
  <w:style w:type="character" w:styleId="Wyrnienieintensywne">
    <w:name w:val="Intense Emphasis"/>
    <w:uiPriority w:val="21"/>
    <w:qFormat/>
    <w:rsid w:val="006273E9"/>
    <w:rPr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E205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24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A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fuda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</dc:creator>
  <cp:keywords/>
  <dc:description/>
  <cp:lastModifiedBy>Rafal</cp:lastModifiedBy>
  <cp:revision>21</cp:revision>
  <dcterms:created xsi:type="dcterms:W3CDTF">2023-10-31T14:43:00Z</dcterms:created>
  <dcterms:modified xsi:type="dcterms:W3CDTF">2023-11-06T19:59:00Z</dcterms:modified>
</cp:coreProperties>
</file>